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09EC5" w14:textId="42A53016" w:rsidR="00495CCF" w:rsidRDefault="0073393B" w:rsidP="0073393B">
      <w:pPr>
        <w:jc w:val="right"/>
      </w:pPr>
      <w:r>
        <w:rPr>
          <w:noProof/>
          <w14:ligatures w14:val="standardContextual"/>
        </w:rPr>
        <w:drawing>
          <wp:inline distT="0" distB="0" distL="0" distR="0" wp14:anchorId="563289B1" wp14:editId="37D2AD45">
            <wp:extent cx="1783917" cy="490220"/>
            <wp:effectExtent l="0" t="0" r="6985" b="5080"/>
            <wp:docPr id="75766607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666078" name="Obraz 75766607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17" cy="494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2F26F" w14:textId="77777777" w:rsidR="00495CCF" w:rsidRDefault="00495CCF" w:rsidP="00495CCF">
      <w:pPr>
        <w:jc w:val="center"/>
      </w:pPr>
    </w:p>
    <w:p w14:paraId="29BD9ACE" w14:textId="69E89518" w:rsidR="00495CCF" w:rsidRDefault="00495CCF" w:rsidP="00495CCF">
      <w:pPr>
        <w:jc w:val="center"/>
      </w:pPr>
    </w:p>
    <w:p w14:paraId="2627327F" w14:textId="68E9D151" w:rsidR="00E5370C" w:rsidRPr="0073393B" w:rsidRDefault="00495CCF" w:rsidP="00495CCF">
      <w:pPr>
        <w:jc w:val="center"/>
        <w:rPr>
          <w:b/>
          <w:bCs/>
          <w:color w:val="2F5496" w:themeColor="accent1" w:themeShade="BF"/>
          <w:sz w:val="36"/>
          <w:szCs w:val="36"/>
        </w:rPr>
      </w:pPr>
      <w:r w:rsidRPr="0073393B">
        <w:rPr>
          <w:b/>
          <w:bCs/>
          <w:color w:val="2F5496" w:themeColor="accent1" w:themeShade="BF"/>
          <w:sz w:val="36"/>
          <w:szCs w:val="36"/>
        </w:rPr>
        <w:t xml:space="preserve">REGULAMIN VOUCHERÓW </w:t>
      </w:r>
      <w:r w:rsidR="0073393B" w:rsidRPr="0073393B">
        <w:rPr>
          <w:b/>
          <w:bCs/>
          <w:color w:val="2F5496" w:themeColor="accent1" w:themeShade="BF"/>
          <w:sz w:val="36"/>
          <w:szCs w:val="36"/>
        </w:rPr>
        <w:t>NA USŁUGI</w:t>
      </w:r>
    </w:p>
    <w:p w14:paraId="183A067D" w14:textId="76B05F2B" w:rsidR="00495CCF" w:rsidRDefault="00495CCF" w:rsidP="00AD0BA5">
      <w:pPr>
        <w:pStyle w:val="NormalnyWeb"/>
        <w:numPr>
          <w:ilvl w:val="0"/>
          <w:numId w:val="1"/>
        </w:numPr>
      </w:pPr>
      <w:r>
        <w:t xml:space="preserve">Wystawcą voucherów jest </w:t>
      </w:r>
      <w:r>
        <w:rPr>
          <w:rStyle w:val="Pogrubienie"/>
          <w:rFonts w:eastAsiaTheme="majorEastAsia"/>
        </w:rPr>
        <w:t>Ośrodek Sportu i Rekreacji Redzikowo sp. z o.o.</w:t>
      </w:r>
      <w:r w:rsidR="00AD0BA5">
        <w:t>, zwany dalej „Ośrodkiem”</w:t>
      </w:r>
    </w:p>
    <w:p w14:paraId="10BE212B" w14:textId="27394DB4" w:rsidR="00AD0BA5" w:rsidRDefault="00AD0BA5" w:rsidP="00AD0BA5">
      <w:pPr>
        <w:pStyle w:val="NormalnyWeb"/>
        <w:numPr>
          <w:ilvl w:val="0"/>
          <w:numId w:val="1"/>
        </w:numPr>
      </w:pPr>
      <w:r>
        <w:t>Przed nabyciem vouchera Klient zobowiązany jest do zapoznania się z REGULAMINEM VOUCHERÓW NA USŁUGI i przestrzegania jego postanowień.</w:t>
      </w:r>
    </w:p>
    <w:p w14:paraId="0FD3E3E4" w14:textId="24B7FD1F" w:rsidR="00AD0BA5" w:rsidRDefault="00AD0BA5" w:rsidP="00AD0BA5">
      <w:pPr>
        <w:pStyle w:val="NormalnyWeb"/>
        <w:numPr>
          <w:ilvl w:val="0"/>
          <w:numId w:val="1"/>
        </w:numPr>
      </w:pPr>
      <w:r>
        <w:t xml:space="preserve">Nabycie vouchera jest równoznaczne z </w:t>
      </w:r>
      <w:r w:rsidR="000E3A85">
        <w:t xml:space="preserve">zapoznaniem się i z </w:t>
      </w:r>
      <w:r>
        <w:t>akceptacją postanowień niniejszego Regulaminu.</w:t>
      </w:r>
    </w:p>
    <w:p w14:paraId="0517A176" w14:textId="1B5277D2" w:rsidR="00495CCF" w:rsidRDefault="00495CCF" w:rsidP="0073393B">
      <w:pPr>
        <w:pStyle w:val="NormalnyWeb"/>
        <w:numPr>
          <w:ilvl w:val="0"/>
          <w:numId w:val="1"/>
        </w:numPr>
      </w:pPr>
      <w:r>
        <w:t xml:space="preserve">Voucher upoważnia do skorzystania z usług </w:t>
      </w:r>
      <w:r w:rsidR="00AD0BA5">
        <w:t xml:space="preserve">Ośrodka </w:t>
      </w:r>
      <w:r>
        <w:t xml:space="preserve">w </w:t>
      </w:r>
      <w:r w:rsidRPr="00AD0BA5">
        <w:rPr>
          <w:rStyle w:val="Pogrubienie"/>
          <w:rFonts w:eastAsiaTheme="majorEastAsia"/>
        </w:rPr>
        <w:t>strefie, na którą został wystawiony</w:t>
      </w:r>
      <w:r>
        <w:t xml:space="preserve"> (np. kręgielnia, basen, sala zabaw, lodowisko i innych aktualnie dostępnych, również sezonowych).</w:t>
      </w:r>
    </w:p>
    <w:p w14:paraId="7699DA3F" w14:textId="7A16C418" w:rsidR="00495CCF" w:rsidRDefault="00100740" w:rsidP="00100740">
      <w:pPr>
        <w:pStyle w:val="NormalnyWeb"/>
        <w:numPr>
          <w:ilvl w:val="0"/>
          <w:numId w:val="1"/>
        </w:numPr>
      </w:pPr>
      <w:r w:rsidRPr="00415109">
        <w:t>Na voucherze umieszczona jest data ważności i numer. Voucher</w:t>
      </w:r>
      <w:r w:rsidR="00495CCF" w:rsidRPr="00415109">
        <w:t xml:space="preserve"> musi zostać </w:t>
      </w:r>
      <w:r w:rsidR="00495CCF" w:rsidRPr="00415109">
        <w:rPr>
          <w:rStyle w:val="Pogrubienie"/>
          <w:rFonts w:eastAsiaTheme="majorEastAsia"/>
        </w:rPr>
        <w:t>zrealizowany (wykorzystany) w tym terminie</w:t>
      </w:r>
      <w:r w:rsidR="00495CCF" w:rsidRPr="00415109">
        <w:t xml:space="preserve"> – nie wystarczy dokonanie rezerwacji lub</w:t>
      </w:r>
      <w:r w:rsidR="00495CCF">
        <w:t xml:space="preserve"> zamówienia usługi przed upływem jego ważności</w:t>
      </w:r>
      <w:r w:rsidR="00AD0BA5">
        <w:t>, a konieczne jest faktyczne skorzystanie z usługi przed upływem ważności vouchera</w:t>
      </w:r>
      <w:r w:rsidR="00495CCF">
        <w:t>.</w:t>
      </w:r>
    </w:p>
    <w:p w14:paraId="07568D70" w14:textId="42FD81DF" w:rsidR="00495CCF" w:rsidRDefault="00495CCF" w:rsidP="0073393B">
      <w:pPr>
        <w:pStyle w:val="NormalnyWeb"/>
        <w:numPr>
          <w:ilvl w:val="0"/>
          <w:numId w:val="1"/>
        </w:numPr>
      </w:pPr>
      <w:r>
        <w:t>Po upływie terminu ważności voucher traci ważność i nie podlega przedłużeniu.</w:t>
      </w:r>
    </w:p>
    <w:p w14:paraId="32F3CA46" w14:textId="589522CA" w:rsidR="00495CCF" w:rsidRDefault="00495CCF" w:rsidP="0073393B">
      <w:pPr>
        <w:pStyle w:val="NormalnyWeb"/>
        <w:numPr>
          <w:ilvl w:val="0"/>
          <w:numId w:val="1"/>
        </w:numPr>
      </w:pPr>
      <w:r>
        <w:t>Voucher nie podlega wymianie na gotówkę, inne usługi ani na nowy voucher.</w:t>
      </w:r>
    </w:p>
    <w:p w14:paraId="4DA3AC3B" w14:textId="218A874E" w:rsidR="00495CCF" w:rsidRDefault="00495CCF" w:rsidP="0073393B">
      <w:pPr>
        <w:pStyle w:val="NormalnyWeb"/>
        <w:numPr>
          <w:ilvl w:val="0"/>
          <w:numId w:val="1"/>
        </w:numPr>
      </w:pPr>
      <w:r>
        <w:t xml:space="preserve">Realizacja vouchera jest możliwa </w:t>
      </w:r>
      <w:r>
        <w:rPr>
          <w:rStyle w:val="Pogrubienie"/>
          <w:rFonts w:eastAsiaTheme="majorEastAsia"/>
        </w:rPr>
        <w:t>po wcześniejszej rezerwacji</w:t>
      </w:r>
      <w:r>
        <w:t xml:space="preserve"> usługi jeśli jest to wymagane (np. kręgielnia</w:t>
      </w:r>
      <w:r w:rsidR="0073393B">
        <w:t>, gokarty itp.</w:t>
      </w:r>
      <w:r>
        <w:t>).</w:t>
      </w:r>
    </w:p>
    <w:p w14:paraId="4A3ADCF3" w14:textId="63D415EA" w:rsidR="00CD7002" w:rsidRDefault="00AD0BA5" w:rsidP="00AD0BA5">
      <w:pPr>
        <w:pStyle w:val="NormalnyWeb"/>
        <w:numPr>
          <w:ilvl w:val="0"/>
          <w:numId w:val="1"/>
        </w:numPr>
      </w:pPr>
      <w:r>
        <w:t xml:space="preserve">Ośrodek </w:t>
      </w:r>
      <w:r w:rsidR="00495CCF">
        <w:t>zastrzega sobie prawo do odmowy realizacji vouchera w przypadku</w:t>
      </w:r>
      <w:r w:rsidR="00CD7002">
        <w:t>:</w:t>
      </w:r>
    </w:p>
    <w:p w14:paraId="1A4EA1A2" w14:textId="5A59AE8A" w:rsidR="00CD7002" w:rsidRDefault="00495CCF" w:rsidP="00CD7002">
      <w:pPr>
        <w:pStyle w:val="NormalnyWeb"/>
        <w:numPr>
          <w:ilvl w:val="0"/>
          <w:numId w:val="6"/>
        </w:numPr>
      </w:pPr>
      <w:r>
        <w:t xml:space="preserve">jego uszkodzenia, </w:t>
      </w:r>
    </w:p>
    <w:p w14:paraId="5A2E4FEF" w14:textId="6331DFA7" w:rsidR="00CD7002" w:rsidRDefault="00495CCF" w:rsidP="00CD7002">
      <w:pPr>
        <w:pStyle w:val="NormalnyWeb"/>
        <w:numPr>
          <w:ilvl w:val="0"/>
          <w:numId w:val="6"/>
        </w:numPr>
      </w:pPr>
      <w:r>
        <w:t>nieczytelności</w:t>
      </w:r>
      <w:r w:rsidR="0073393B">
        <w:t>,</w:t>
      </w:r>
    </w:p>
    <w:p w14:paraId="6D5EC3ED" w14:textId="77777777" w:rsidR="00CD7002" w:rsidRDefault="00495CCF" w:rsidP="00CD7002">
      <w:pPr>
        <w:pStyle w:val="NormalnyWeb"/>
        <w:numPr>
          <w:ilvl w:val="0"/>
          <w:numId w:val="6"/>
        </w:numPr>
      </w:pPr>
      <w:r>
        <w:t>podejrzenia fałszerstwa</w:t>
      </w:r>
      <w:r w:rsidR="00CD7002">
        <w:t>,</w:t>
      </w:r>
    </w:p>
    <w:p w14:paraId="3BD72A48" w14:textId="2C2A212F" w:rsidR="00CD7002" w:rsidRDefault="00CD7002" w:rsidP="00CD7002">
      <w:pPr>
        <w:pStyle w:val="NormalnyWeb"/>
        <w:numPr>
          <w:ilvl w:val="0"/>
          <w:numId w:val="6"/>
        </w:numPr>
      </w:pPr>
      <w:r w:rsidRPr="00CD7002">
        <w:t>posługiwania się kopią</w:t>
      </w:r>
      <w:r w:rsidR="0073393B">
        <w:t>,</w:t>
      </w:r>
    </w:p>
    <w:p w14:paraId="7E1EC5B5" w14:textId="2516BAA6" w:rsidR="00CD7002" w:rsidRDefault="00CD7002" w:rsidP="00CD7002">
      <w:pPr>
        <w:pStyle w:val="NormalnyWeb"/>
        <w:numPr>
          <w:ilvl w:val="0"/>
          <w:numId w:val="6"/>
        </w:numPr>
      </w:pPr>
      <w:r>
        <w:rPr>
          <w:rFonts w:hAnsi="Symbol"/>
        </w:rPr>
        <w:t>u</w:t>
      </w:r>
      <w:r>
        <w:t>pływu terminu ważności,</w:t>
      </w:r>
    </w:p>
    <w:p w14:paraId="1B13343E" w14:textId="7DBF1D5A" w:rsidR="00495CCF" w:rsidRDefault="00CD7002" w:rsidP="0073393B">
      <w:pPr>
        <w:pStyle w:val="NormalnyWeb"/>
        <w:numPr>
          <w:ilvl w:val="0"/>
          <w:numId w:val="6"/>
        </w:numPr>
      </w:pPr>
      <w:r>
        <w:t>braku możliwości technicznych lub organizacyjnych (np. awarii, przerw technicznych, zdarzeń losowych, ograniczeń sanitarno-epidemiologicznych)</w:t>
      </w:r>
      <w:r w:rsidR="0073393B">
        <w:t>.</w:t>
      </w:r>
    </w:p>
    <w:p w14:paraId="45CDAF5A" w14:textId="11927BD0" w:rsidR="00CD7002" w:rsidRDefault="00CD7002" w:rsidP="00AD0BA5">
      <w:pPr>
        <w:pStyle w:val="NormalnyWeb"/>
        <w:numPr>
          <w:ilvl w:val="0"/>
          <w:numId w:val="1"/>
        </w:numPr>
      </w:pPr>
      <w:r>
        <w:t xml:space="preserve">W </w:t>
      </w:r>
      <w:r w:rsidRPr="00CD7002">
        <w:t xml:space="preserve">przypadku, o którym mowa w pkt </w:t>
      </w:r>
      <w:r>
        <w:t xml:space="preserve">9 </w:t>
      </w:r>
      <w:proofErr w:type="spellStart"/>
      <w:r>
        <w:t>lit.f</w:t>
      </w:r>
      <w:proofErr w:type="spellEnd"/>
      <w:r w:rsidRPr="00CD7002">
        <w:t>, Ośrodek może zaproponować inny termin realizacji, jeżeli będzie to możliwe</w:t>
      </w:r>
      <w:r>
        <w:t xml:space="preserve">. </w:t>
      </w:r>
    </w:p>
    <w:p w14:paraId="2C8EB251" w14:textId="5E241D1A" w:rsidR="00CD7002" w:rsidRDefault="00CD7002" w:rsidP="00AD0BA5">
      <w:pPr>
        <w:pStyle w:val="NormalnyWeb"/>
        <w:numPr>
          <w:ilvl w:val="0"/>
          <w:numId w:val="1"/>
        </w:numPr>
      </w:pPr>
      <w:r w:rsidRPr="00CD7002">
        <w:t>Ośrodek nie ponosi odpowiedzialności za utratę, kradzież lub zniszczenie vouchera po jego wydaniu Nabywcy. W takich przypadkach voucher nie podlega wymianie na nowy ani nie przysługuje zwrot środków</w:t>
      </w:r>
      <w:r>
        <w:t>.</w:t>
      </w:r>
    </w:p>
    <w:p w14:paraId="47D088A5" w14:textId="760E8CB7" w:rsidR="00495CCF" w:rsidRDefault="00495CCF" w:rsidP="00AD0BA5">
      <w:pPr>
        <w:pStyle w:val="NormalnyWeb"/>
        <w:numPr>
          <w:ilvl w:val="0"/>
          <w:numId w:val="1"/>
        </w:numPr>
      </w:pPr>
      <w:r>
        <w:t xml:space="preserve">Wszelkie </w:t>
      </w:r>
      <w:r w:rsidR="00CD7002">
        <w:t xml:space="preserve">reklamacje </w:t>
      </w:r>
      <w:r>
        <w:t>pytania dot</w:t>
      </w:r>
      <w:r w:rsidR="00CD7002">
        <w:t>yczące</w:t>
      </w:r>
      <w:r>
        <w:t xml:space="preserve"> realizacji vouchera można kierować mailowo na adres: </w:t>
      </w:r>
      <w:hyperlink r:id="rId6" w:history="1">
        <w:r w:rsidRPr="00535BF8">
          <w:rPr>
            <w:rStyle w:val="Hipercze"/>
          </w:rPr>
          <w:t>marketing@osirredzikowo.pl</w:t>
        </w:r>
      </w:hyperlink>
    </w:p>
    <w:p w14:paraId="7B7EE448" w14:textId="5E4E959F" w:rsidR="00CD7002" w:rsidRDefault="00CD7002" w:rsidP="00AD0BA5">
      <w:pPr>
        <w:pStyle w:val="NormalnyWeb"/>
        <w:numPr>
          <w:ilvl w:val="0"/>
          <w:numId w:val="1"/>
        </w:numPr>
      </w:pPr>
      <w:r w:rsidRPr="00CD7002">
        <w:t>Ośrodek nie ponosi odpowiedzialności za niewykorzystanie vouchera z przyczyn leżących po stronie Klienta.</w:t>
      </w:r>
    </w:p>
    <w:p w14:paraId="1CEFB59D" w14:textId="212FA520" w:rsidR="00CD7002" w:rsidRDefault="00CD7002" w:rsidP="00CD7002">
      <w:pPr>
        <w:pStyle w:val="NormalnyWeb"/>
        <w:numPr>
          <w:ilvl w:val="0"/>
          <w:numId w:val="1"/>
        </w:numPr>
      </w:pPr>
      <w:r>
        <w:rPr>
          <w:rFonts w:hAnsi="Symbol"/>
        </w:rPr>
        <w:t>A</w:t>
      </w:r>
      <w:r>
        <w:t>dministratorem danych osobowych jest Ośrodek Sportu i Rekreacji Redzikowo sp. z o.o.</w:t>
      </w:r>
    </w:p>
    <w:p w14:paraId="33170E65" w14:textId="3A424114" w:rsidR="00CD7002" w:rsidRDefault="00CD7002" w:rsidP="00CD7002">
      <w:pPr>
        <w:pStyle w:val="NormalnyWeb"/>
        <w:numPr>
          <w:ilvl w:val="0"/>
          <w:numId w:val="1"/>
        </w:numPr>
      </w:pPr>
      <w:r>
        <w:t>Dane osobowe przetwarzane są w celu realizacji sprzedaży i obsługi voucherów, zgodnie z art. 6 ust. 1 lit. b i f Rozporządzenia Parlamentu Europejskiego i Rady (UE) 2016/679 (RODO).</w:t>
      </w:r>
    </w:p>
    <w:p w14:paraId="169001AD" w14:textId="27D60E4B" w:rsidR="00CD7002" w:rsidRDefault="00CD7002" w:rsidP="00CD7002">
      <w:pPr>
        <w:pStyle w:val="NormalnyWeb"/>
        <w:numPr>
          <w:ilvl w:val="0"/>
          <w:numId w:val="1"/>
        </w:numPr>
      </w:pPr>
      <w:r>
        <w:t>Osobie, której dane dotyczą, przysługuje prawo dostępu do danych, ich sprostowania, usunięcia, ograniczenia przetwarzania oraz wniesienia sprzeciwu.</w:t>
      </w:r>
    </w:p>
    <w:p w14:paraId="2D9CFA2E" w14:textId="255A5C0C" w:rsidR="00CD7002" w:rsidRDefault="00CD7002" w:rsidP="00CD7002">
      <w:pPr>
        <w:pStyle w:val="NormalnyWeb"/>
        <w:numPr>
          <w:ilvl w:val="0"/>
          <w:numId w:val="1"/>
        </w:numPr>
      </w:pPr>
      <w:r>
        <w:lastRenderedPageBreak/>
        <w:t xml:space="preserve">Szczegółowe informacje o przetwarzaniu danych dostępne są w Polityce Prywatności Ośrodka na stronie </w:t>
      </w:r>
      <w:hyperlink r:id="rId7" w:tgtFrame="_new" w:history="1">
        <w:r>
          <w:rPr>
            <w:rStyle w:val="Hipercze"/>
            <w:rFonts w:eastAsiaTheme="majorEastAsia"/>
          </w:rPr>
          <w:t>www.osirredzikowo.pl</w:t>
        </w:r>
      </w:hyperlink>
    </w:p>
    <w:p w14:paraId="52C11B30" w14:textId="719D9A7A" w:rsidR="00CD7002" w:rsidRDefault="00CD7002" w:rsidP="0073393B">
      <w:pPr>
        <w:pStyle w:val="NormalnyWeb"/>
        <w:numPr>
          <w:ilvl w:val="0"/>
          <w:numId w:val="1"/>
        </w:numPr>
      </w:pPr>
      <w:r w:rsidRPr="00CD7002">
        <w:t>W sprawach nieuregulowanych niniejszym Regulaminem zastosowanie mają przepisy Kodeksu cywilnego</w:t>
      </w:r>
      <w:r>
        <w:t xml:space="preserve">. </w:t>
      </w:r>
    </w:p>
    <w:p w14:paraId="53DDA01E" w14:textId="6D718A47" w:rsidR="00495CCF" w:rsidRDefault="00495CCF" w:rsidP="00AD0BA5">
      <w:pPr>
        <w:pStyle w:val="NormalnyWeb"/>
        <w:numPr>
          <w:ilvl w:val="0"/>
          <w:numId w:val="1"/>
        </w:numPr>
      </w:pPr>
      <w:r>
        <w:t>Regulamin obowiązuje od 0</w:t>
      </w:r>
      <w:r w:rsidR="0073393B">
        <w:t>9</w:t>
      </w:r>
      <w:r>
        <w:t>.10.2025r. do jego zmiany lub odwołania.</w:t>
      </w:r>
    </w:p>
    <w:p w14:paraId="25A15443" w14:textId="046671E6" w:rsidR="00AD0BA5" w:rsidRDefault="00AD0BA5" w:rsidP="00AD0BA5">
      <w:pPr>
        <w:pStyle w:val="NormalnyWeb"/>
        <w:numPr>
          <w:ilvl w:val="0"/>
          <w:numId w:val="1"/>
        </w:numPr>
      </w:pPr>
      <w:r w:rsidRPr="00AD0BA5">
        <w:t>Zmiana niniejszego Regulaminu następuje poprzez podanie treści nowego Regulaminu na stronie internetowej</w:t>
      </w:r>
      <w:r>
        <w:t xml:space="preserve"> Ośrodka. </w:t>
      </w:r>
    </w:p>
    <w:p w14:paraId="5DDF8AF8" w14:textId="32EE64DE" w:rsidR="0073393B" w:rsidRDefault="0073393B" w:rsidP="0073393B">
      <w:pPr>
        <w:pStyle w:val="NormalnyWeb"/>
        <w:spacing w:before="0" w:beforeAutospacing="0" w:after="0" w:afterAutospacing="0"/>
        <w:jc w:val="right"/>
      </w:pPr>
      <w:r>
        <w:t>Zatwierdziła:</w:t>
      </w:r>
    </w:p>
    <w:p w14:paraId="651CC700" w14:textId="228FA7CD" w:rsidR="0073393B" w:rsidRDefault="0073393B" w:rsidP="0073393B">
      <w:pPr>
        <w:pStyle w:val="NormalnyWeb"/>
        <w:spacing w:before="0" w:beforeAutospacing="0" w:after="0" w:afterAutospacing="0"/>
        <w:jc w:val="right"/>
      </w:pPr>
      <w:r>
        <w:t>Magdalena Cholewińska</w:t>
      </w:r>
    </w:p>
    <w:p w14:paraId="28A40FBC" w14:textId="77777777" w:rsidR="0073393B" w:rsidRDefault="0073393B" w:rsidP="0073393B">
      <w:pPr>
        <w:pStyle w:val="NormalnyWeb"/>
        <w:spacing w:before="0" w:beforeAutospacing="0" w:after="0" w:afterAutospacing="0"/>
        <w:jc w:val="right"/>
      </w:pPr>
      <w:r>
        <w:t xml:space="preserve">Prezes Ośrodka Sportu i Rekreacji </w:t>
      </w:r>
    </w:p>
    <w:p w14:paraId="7425143C" w14:textId="1819DADF" w:rsidR="0073393B" w:rsidRDefault="0073393B" w:rsidP="0073393B">
      <w:pPr>
        <w:pStyle w:val="NormalnyWeb"/>
        <w:spacing w:before="0" w:beforeAutospacing="0" w:after="0" w:afterAutospacing="0"/>
        <w:jc w:val="right"/>
      </w:pPr>
      <w:r>
        <w:t>Redzikowo sp. z o.o.</w:t>
      </w:r>
    </w:p>
    <w:p w14:paraId="0CD51223" w14:textId="77777777" w:rsidR="00CD7002" w:rsidRDefault="00CD7002" w:rsidP="0073393B">
      <w:pPr>
        <w:pStyle w:val="NormalnyWeb"/>
        <w:ind w:left="360"/>
      </w:pPr>
    </w:p>
    <w:p w14:paraId="5094A165" w14:textId="77777777" w:rsidR="00495CCF" w:rsidRDefault="00495CCF"/>
    <w:sectPr w:rsidR="00495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659"/>
    <w:multiLevelType w:val="hybridMultilevel"/>
    <w:tmpl w:val="3752CA4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11360"/>
    <w:multiLevelType w:val="hybridMultilevel"/>
    <w:tmpl w:val="2CC0070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25214"/>
    <w:multiLevelType w:val="hybridMultilevel"/>
    <w:tmpl w:val="FA6C989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533ED"/>
    <w:multiLevelType w:val="hybridMultilevel"/>
    <w:tmpl w:val="1DDA8088"/>
    <w:lvl w:ilvl="0" w:tplc="B2FCE3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B2588"/>
    <w:multiLevelType w:val="hybridMultilevel"/>
    <w:tmpl w:val="B80C145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09771F"/>
    <w:multiLevelType w:val="hybridMultilevel"/>
    <w:tmpl w:val="65944C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100630">
    <w:abstractNumId w:val="3"/>
  </w:num>
  <w:num w:numId="2" w16cid:durableId="88084316">
    <w:abstractNumId w:val="2"/>
  </w:num>
  <w:num w:numId="3" w16cid:durableId="1491487340">
    <w:abstractNumId w:val="4"/>
  </w:num>
  <w:num w:numId="4" w16cid:durableId="2017532676">
    <w:abstractNumId w:val="0"/>
  </w:num>
  <w:num w:numId="5" w16cid:durableId="251548083">
    <w:abstractNumId w:val="1"/>
  </w:num>
  <w:num w:numId="6" w16cid:durableId="9438033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CCF"/>
    <w:rsid w:val="00002D19"/>
    <w:rsid w:val="000E3A85"/>
    <w:rsid w:val="00100740"/>
    <w:rsid w:val="0022413E"/>
    <w:rsid w:val="00415109"/>
    <w:rsid w:val="00495CCF"/>
    <w:rsid w:val="00654CCB"/>
    <w:rsid w:val="0073393B"/>
    <w:rsid w:val="007B4740"/>
    <w:rsid w:val="007C658C"/>
    <w:rsid w:val="00994F10"/>
    <w:rsid w:val="00AD0BA5"/>
    <w:rsid w:val="00CD7002"/>
    <w:rsid w:val="00E5370C"/>
    <w:rsid w:val="00FB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D40E2"/>
  <w15:chartTrackingRefBased/>
  <w15:docId w15:val="{570B8692-7DE0-4AC4-A042-87589BBBE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5CCF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5CC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5CC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5CC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5CC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5CC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5CC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5CC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5CC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5CC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5C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5C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5C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5C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5C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5C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5C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5C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5C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5C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95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5CC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95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5CCF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95C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5CCF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95C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5C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5C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5CCF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495C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95CCF"/>
    <w:rPr>
      <w:b/>
      <w:bCs/>
    </w:rPr>
  </w:style>
  <w:style w:type="character" w:styleId="Hipercze">
    <w:name w:val="Hyperlink"/>
    <w:basedOn w:val="Domylnaczcionkaakapitu"/>
    <w:uiPriority w:val="99"/>
    <w:unhideWhenUsed/>
    <w:rsid w:val="00495CC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5CC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D0BA5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65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658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658C"/>
    <w:rPr>
      <w:rFonts w:ascii="Calibri" w:hAnsi="Calibri" w:cs="Calibri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65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658C"/>
    <w:rPr>
      <w:rFonts w:ascii="Calibri" w:hAnsi="Calibri" w:cs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sirredzik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keting@osirredzikowo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Rybicka</dc:creator>
  <cp:keywords/>
  <dc:description/>
  <cp:lastModifiedBy>Ewa Rybicka</cp:lastModifiedBy>
  <cp:revision>6</cp:revision>
  <dcterms:created xsi:type="dcterms:W3CDTF">2025-10-08T17:01:00Z</dcterms:created>
  <dcterms:modified xsi:type="dcterms:W3CDTF">2025-10-10T12:17:00Z</dcterms:modified>
</cp:coreProperties>
</file>